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jc w:val="center"/>
        <w:rPr>
          <w:rFonts w:hint="default" w:ascii="Times New Roman" w:hAnsi="Times New Roman" w:eastAsia="方正小标宋_GBK" w:cs="Times New Roman"/>
          <w:b/>
          <w:bCs/>
          <w:color w:val="auto"/>
          <w:sz w:val="84"/>
          <w:szCs w:val="144"/>
          <w:lang w:val="en-US" w:eastAsia="zh-CN"/>
        </w:rPr>
      </w:pPr>
      <w:r>
        <w:rPr>
          <w:rFonts w:hint="default" w:ascii="Times New Roman" w:hAnsi="Times New Roman" w:eastAsia="方正小标宋_GBK" w:cs="Times New Roman"/>
          <w:b w:val="0"/>
          <w:bCs w:val="0"/>
          <w:color w:val="auto"/>
          <w:sz w:val="100"/>
          <w:szCs w:val="100"/>
          <w:lang w:val="en-US" w:eastAsia="zh-CN"/>
        </w:rPr>
        <w:t>党史学习教育</w:t>
      </w:r>
    </w:p>
    <w:p>
      <w:pPr>
        <w:jc w:val="center"/>
        <w:rPr>
          <w:rFonts w:hint="default" w:ascii="Times New Roman" w:hAnsi="Times New Roman" w:eastAsia="方正小标宋简体" w:cs="Times New Roman"/>
          <w:b/>
          <w:bCs/>
          <w:color w:val="auto"/>
          <w:sz w:val="84"/>
          <w:szCs w:val="144"/>
          <w:lang w:val="en-US" w:eastAsia="zh-CN"/>
        </w:rPr>
      </w:pPr>
      <w:r>
        <w:rPr>
          <w:rFonts w:hint="default" w:ascii="Times New Roman" w:hAnsi="Times New Roman" w:eastAsia="楷体_GB2312" w:cs="Times New Roman"/>
          <w:b/>
          <w:bCs/>
          <w:color w:val="auto"/>
          <w:sz w:val="84"/>
          <w:szCs w:val="144"/>
          <w:lang w:val="en-US" w:eastAsia="zh-CN"/>
        </w:rPr>
        <w:t>学习资料汇编（</w:t>
      </w:r>
      <w:r>
        <w:rPr>
          <w:rFonts w:hint="eastAsia" w:ascii="Times New Roman" w:hAnsi="Times New Roman" w:eastAsia="楷体_GB2312" w:cs="Times New Roman"/>
          <w:b/>
          <w:bCs/>
          <w:color w:val="auto"/>
          <w:sz w:val="84"/>
          <w:szCs w:val="144"/>
          <w:lang w:val="en-US" w:eastAsia="zh-CN"/>
        </w:rPr>
        <w:t>十二</w:t>
      </w:r>
      <w:r>
        <w:rPr>
          <w:rFonts w:hint="default" w:ascii="Times New Roman" w:hAnsi="Times New Roman" w:eastAsia="楷体_GB2312" w:cs="Times New Roman"/>
          <w:b/>
          <w:bCs/>
          <w:color w:val="auto"/>
          <w:sz w:val="84"/>
          <w:szCs w:val="144"/>
          <w:lang w:val="en-US" w:eastAsia="zh-CN"/>
        </w:rPr>
        <w:t>）</w:t>
      </w: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市委党史学习教育领导小组办公室</w:t>
      </w: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2021年</w:t>
      </w:r>
      <w:r>
        <w:rPr>
          <w:rFonts w:hint="eastAsia" w:ascii="Times New Roman" w:hAnsi="Times New Roman" w:cs="Times New Roman" w:eastAsiaTheme="majorEastAsia"/>
          <w:b/>
          <w:bCs/>
          <w:color w:val="auto"/>
          <w:sz w:val="32"/>
          <w:szCs w:val="32"/>
          <w:lang w:val="en-US" w:eastAsia="zh-CN"/>
        </w:rPr>
        <w:t>6</w:t>
      </w:r>
      <w:r>
        <w:rPr>
          <w:rFonts w:hint="default" w:ascii="Times New Roman" w:hAnsi="Times New Roman" w:cs="Times New Roman" w:eastAsiaTheme="majorEastAsia"/>
          <w:b/>
          <w:bCs/>
          <w:color w:val="auto"/>
          <w:sz w:val="32"/>
          <w:szCs w:val="32"/>
          <w:lang w:val="en-US" w:eastAsia="zh-CN"/>
        </w:rPr>
        <w:t>月</w:t>
      </w:r>
      <w:r>
        <w:rPr>
          <w:rFonts w:hint="eastAsia" w:ascii="Times New Roman" w:hAnsi="Times New Roman" w:cs="Times New Roman" w:eastAsiaTheme="majorEastAsia"/>
          <w:b/>
          <w:bCs/>
          <w:color w:val="auto"/>
          <w:sz w:val="32"/>
          <w:szCs w:val="32"/>
          <w:lang w:val="en-US" w:eastAsia="zh-CN"/>
        </w:rPr>
        <w:t>15</w:t>
      </w:r>
      <w:r>
        <w:rPr>
          <w:rFonts w:hint="default" w:ascii="Times New Roman" w:hAnsi="Times New Roman" w:cs="Times New Roman" w:eastAsiaTheme="majorEastAsia"/>
          <w:b/>
          <w:bCs/>
          <w:color w:val="auto"/>
          <w:sz w:val="32"/>
          <w:szCs w:val="32"/>
          <w:lang w:val="en-US" w:eastAsia="zh-CN"/>
        </w:rPr>
        <w:t>日</w:t>
      </w:r>
    </w:p>
    <w:p>
      <w:pPr>
        <w:rPr>
          <w:rFonts w:hint="default" w:ascii="Times New Roman" w:hAnsi="Times New Roman" w:eastAsia="方正小标宋_GBK" w:cs="Times New Roman"/>
          <w:b w:val="0"/>
          <w:bCs/>
          <w:i w:val="0"/>
          <w:caps w:val="0"/>
          <w:color w:val="auto"/>
          <w:spacing w:val="0"/>
          <w:sz w:val="42"/>
          <w:szCs w:val="44"/>
        </w:rPr>
      </w:pPr>
      <w:r>
        <w:rPr>
          <w:rFonts w:hint="default" w:ascii="Times New Roman" w:hAnsi="Times New Roman" w:eastAsia="方正小标宋_GBK" w:cs="Times New Roman"/>
          <w:b w:val="0"/>
          <w:bCs/>
          <w:i w:val="0"/>
          <w:caps w:val="0"/>
          <w:color w:val="auto"/>
          <w:spacing w:val="0"/>
          <w:sz w:val="42"/>
          <w:szCs w:val="44"/>
        </w:rPr>
        <w:br w:type="page"/>
      </w: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r>
        <w:rPr>
          <w:rFonts w:hint="default" w:ascii="Times New Roman" w:hAnsi="Times New Roman" w:eastAsia="黑体" w:cs="Times New Roman"/>
          <w:color w:val="auto"/>
          <w:sz w:val="40"/>
          <w:szCs w:val="48"/>
          <w:lang w:val="en-US" w:eastAsia="zh-CN"/>
        </w:rPr>
        <w:t>目  录</w:t>
      </w:r>
    </w:p>
    <w:p>
      <w:pPr>
        <w:rPr>
          <w:rFonts w:hint="default" w:ascii="Times New Roman" w:hAnsi="Times New Roman" w:cs="Times New Roman"/>
          <w:color w:val="auto"/>
          <w:lang w:val="en-US" w:eastAsia="zh-CN"/>
        </w:rPr>
      </w:pPr>
    </w:p>
    <w:p>
      <w:pPr>
        <w:rPr>
          <w:rFonts w:hint="eastAsia" w:ascii="黑体" w:hAnsi="黑体" w:eastAsia="黑体" w:cs="黑体"/>
          <w:color w:val="auto"/>
          <w:lang w:val="en-US" w:eastAsia="zh-CN"/>
        </w:rPr>
      </w:pPr>
      <w:r>
        <w:rPr>
          <w:rFonts w:hint="eastAsia" w:ascii="黑体" w:hAnsi="黑体" w:eastAsia="黑体" w:cs="黑体"/>
          <w:b w:val="0"/>
          <w:bCs w:val="0"/>
          <w:color w:val="auto"/>
          <w:sz w:val="32"/>
          <w:szCs w:val="32"/>
          <w:lang w:val="en-US" w:eastAsia="zh-CN"/>
        </w:rPr>
        <w:t>【专题文章】</w:t>
      </w:r>
    </w:p>
    <w:p>
      <w:pPr>
        <w:snapToGrid w:val="0"/>
        <w:spacing w:line="600" w:lineRule="exact"/>
        <w:jc w:val="both"/>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1.习近平：学好“四史”，永葆初心、永担使命</w:t>
      </w:r>
      <w:r>
        <w:rPr>
          <w:rFonts w:hint="default" w:ascii="Times New Roman" w:hAnsi="Times New Roman" w:eastAsia="仿宋_GB2312" w:cs="Times New Roman"/>
          <w:b w:val="0"/>
          <w:bCs w:val="0"/>
          <w:color w:val="auto"/>
          <w:spacing w:val="-20"/>
          <w:sz w:val="32"/>
          <w:szCs w:val="32"/>
          <w:lang w:val="en-US" w:eastAsia="zh-CN"/>
        </w:rPr>
        <w:t>.....................................</w:t>
      </w:r>
      <w:r>
        <w:rPr>
          <w:rFonts w:hint="default" w:ascii="Times New Roman" w:hAnsi="Times New Roman" w:eastAsia="仿宋_GB2312" w:cs="Times New Roman"/>
          <w:b w:val="0"/>
          <w:bCs w:val="0"/>
          <w:color w:val="auto"/>
          <w:sz w:val="32"/>
          <w:szCs w:val="32"/>
          <w:lang w:val="en-US" w:eastAsia="zh-CN"/>
        </w:rPr>
        <w:t>1</w:t>
      </w:r>
    </w:p>
    <w:p>
      <w:pPr>
        <w:snapToGrid w:val="0"/>
        <w:spacing w:line="600" w:lineRule="exact"/>
        <w:jc w:val="both"/>
        <w:rPr>
          <w:rFonts w:hint="default" w:ascii="Times New Roman" w:hAnsi="Times New Roman" w:cs="Times New Roman"/>
          <w:color w:val="auto"/>
          <w:spacing w:val="-20"/>
          <w:lang w:val="en-US"/>
        </w:rPr>
      </w:pPr>
      <w:r>
        <w:rPr>
          <w:rFonts w:hint="default" w:ascii="Times New Roman" w:hAnsi="Times New Roman" w:eastAsia="仿宋_GB2312" w:cs="Times New Roman"/>
          <w:b w:val="0"/>
          <w:bCs w:val="0"/>
          <w:color w:val="auto"/>
          <w:spacing w:val="0"/>
          <w:sz w:val="32"/>
          <w:szCs w:val="32"/>
          <w:lang w:val="en-US" w:eastAsia="zh-CN"/>
        </w:rPr>
        <w:t>2.颜晓峰：从赶上时代到引领时代的伟大跨越</w:t>
      </w:r>
      <w:r>
        <w:rPr>
          <w:rFonts w:hint="default" w:ascii="Times New Roman" w:hAnsi="Times New Roman" w:eastAsia="仿宋_GB2312" w:cs="Times New Roman"/>
          <w:b w:val="0"/>
          <w:bCs w:val="0"/>
          <w:color w:val="auto"/>
          <w:spacing w:val="-20"/>
          <w:sz w:val="32"/>
          <w:szCs w:val="32"/>
          <w:lang w:val="en-US" w:eastAsia="zh-CN"/>
        </w:rPr>
        <w:t>...............................</w:t>
      </w:r>
      <w:r>
        <w:rPr>
          <w:rFonts w:hint="eastAsia" w:ascii="Times New Roman" w:hAnsi="Times New Roman" w:eastAsia="仿宋_GB2312" w:cs="Times New Roman"/>
          <w:b w:val="0"/>
          <w:bCs w:val="0"/>
          <w:color w:val="auto"/>
          <w:spacing w:val="-20"/>
          <w:sz w:val="32"/>
          <w:szCs w:val="32"/>
          <w:lang w:val="en-US" w:eastAsia="zh-CN"/>
        </w:rPr>
        <w:t>8</w:t>
      </w:r>
    </w:p>
    <w:p>
      <w:pPr>
        <w:snapToGrid w:val="0"/>
        <w:spacing w:line="600" w:lineRule="exact"/>
        <w:jc w:val="both"/>
        <w:rPr>
          <w:rFonts w:hint="eastAsia" w:ascii="Times New Roman" w:hAnsi="Times New Roman" w:eastAsia="仿宋_GB2312" w:cs="Times New Roman"/>
          <w:b w:val="0"/>
          <w:bCs w:val="0"/>
          <w:color w:val="auto"/>
          <w:spacing w:val="0"/>
          <w:sz w:val="32"/>
          <w:szCs w:val="32"/>
          <w:lang w:val="en-US" w:eastAsia="zh-CN"/>
        </w:rPr>
      </w:pPr>
      <w:r>
        <w:rPr>
          <w:rFonts w:hint="eastAsia" w:ascii="黑体" w:hAnsi="黑体" w:eastAsia="黑体" w:cs="黑体"/>
          <w:b w:val="0"/>
          <w:bCs w:val="0"/>
          <w:color w:val="auto"/>
          <w:sz w:val="32"/>
          <w:szCs w:val="32"/>
          <w:lang w:val="en-US" w:eastAsia="zh-CN"/>
        </w:rPr>
        <w:t>【地方党史人物】</w:t>
      </w:r>
    </w:p>
    <w:p>
      <w:pPr>
        <w:snapToGrid w:val="0"/>
        <w:spacing w:line="600" w:lineRule="exact"/>
        <w:jc w:val="both"/>
        <w:rPr>
          <w:rFonts w:hint="default" w:ascii="Times New Roman" w:hAnsi="Times New Roman" w:eastAsia="仿宋_GB2312" w:cs="Times New Roman"/>
          <w:b w:val="0"/>
          <w:bCs w:val="0"/>
          <w:color w:val="auto"/>
          <w:spacing w:val="-20"/>
          <w:sz w:val="32"/>
          <w:szCs w:val="32"/>
          <w:lang w:val="en-US" w:eastAsia="zh-CN"/>
        </w:rPr>
      </w:pPr>
      <w:r>
        <w:rPr>
          <w:rFonts w:hint="eastAsia" w:ascii="Times New Roman" w:hAnsi="Times New Roman" w:eastAsia="仿宋_GB2312" w:cs="Times New Roman"/>
          <w:b w:val="0"/>
          <w:bCs w:val="0"/>
          <w:color w:val="auto"/>
          <w:spacing w:val="0"/>
          <w:sz w:val="32"/>
          <w:szCs w:val="32"/>
          <w:lang w:val="en-US" w:eastAsia="zh-CN"/>
        </w:rPr>
        <w:t>东莞党史人物：蔡如平</w:t>
      </w:r>
      <w:r>
        <w:rPr>
          <w:rFonts w:hint="default" w:ascii="Times New Roman" w:hAnsi="Times New Roman" w:eastAsia="仿宋_GB2312" w:cs="Times New Roman"/>
          <w:b w:val="0"/>
          <w:bCs w:val="0"/>
          <w:color w:val="auto"/>
          <w:spacing w:val="0"/>
          <w:sz w:val="32"/>
          <w:szCs w:val="32"/>
          <w:lang w:val="en-US" w:eastAsia="zh-CN"/>
        </w:rPr>
        <w:t>.</w:t>
      </w:r>
      <w:r>
        <w:rPr>
          <w:rFonts w:hint="default" w:ascii="Times New Roman" w:hAnsi="Times New Roman" w:eastAsia="仿宋_GB2312" w:cs="Times New Roman"/>
          <w:b w:val="0"/>
          <w:bCs w:val="0"/>
          <w:color w:val="auto"/>
          <w:spacing w:val="-20"/>
          <w:sz w:val="32"/>
          <w:szCs w:val="32"/>
          <w:lang w:val="en-US" w:eastAsia="zh-CN"/>
        </w:rPr>
        <w:t>............................................................................</w:t>
      </w:r>
      <w:r>
        <w:rPr>
          <w:rFonts w:hint="eastAsia" w:ascii="Times New Roman" w:hAnsi="Times New Roman" w:eastAsia="仿宋_GB2312" w:cs="Times New Roman"/>
          <w:b w:val="0"/>
          <w:bCs w:val="0"/>
          <w:color w:val="auto"/>
          <w:spacing w:val="-20"/>
          <w:sz w:val="32"/>
          <w:szCs w:val="32"/>
          <w:lang w:val="en-US" w:eastAsia="zh-CN"/>
        </w:rPr>
        <w:t>....15</w:t>
      </w:r>
    </w:p>
    <w:p>
      <w:pPr>
        <w:snapToGrid w:val="0"/>
        <w:spacing w:line="600" w:lineRule="exact"/>
        <w:jc w:val="both"/>
        <w:rPr>
          <w:rFonts w:hint="default" w:ascii="Times New Roman" w:hAnsi="Times New Roman" w:cs="Times New Roman"/>
          <w:color w:val="auto"/>
          <w:lang w:val="en-US"/>
        </w:rPr>
        <w:sectPr>
          <w:headerReference r:id="rId3" w:type="first"/>
          <w:footerReference r:id="rId4" w:type="firs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学好“四史”</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永葆初心、永担使命</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习近平</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要把社会主义核心价值观贯穿于高校办学育人全过程，弘扬以爱国主义为核心的民族精神和以改革创新为核心的时代精神，坚持用社会主义核心价值观引领知识教育、引领师德建设，加强中华优秀传统文化和革命文化、社会主义先进文化教育，加强党史、国史、改革开放史、社会主义发展史教育，加强国家意识、法治意识、社会责任意识教育和民族团结进步教育、国家安全教育、科学精神教育。</w:t>
      </w:r>
    </w:p>
    <w:p>
      <w:pPr>
        <w:keepNext w:val="0"/>
        <w:keepLines w:val="0"/>
        <w:pageBreakBefore w:val="0"/>
        <w:widowControl w:val="0"/>
        <w:kinsoku/>
        <w:wordWrap/>
        <w:overflowPunct/>
        <w:topLinePunct w:val="0"/>
        <w:autoSpaceDE/>
        <w:autoSpaceDN/>
        <w:bidi w:val="0"/>
        <w:adjustRightInd/>
        <w:snapToGrid w:val="0"/>
        <w:spacing w:line="580" w:lineRule="exact"/>
        <w:jc w:val="right"/>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2016年12月7日在全国高校思想政治工作会议上的讲话</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上海是我们党的诞生地，党成立后党中央机关长期驻扎上海。我多次瞻仰党的一大会址，每次都有很深的感触。上海要把这些丰富的红色资源作为主题教育的生动教材，引导广大党员、干部深入学习党史、新中国史、改革开放史，让初心薪火相传，把使命永担在肩，切实在实现“两个一百年”奋斗目标、实现中华民族伟大复兴的中国梦进程中奋勇争先、走在前列。</w:t>
      </w:r>
    </w:p>
    <w:p>
      <w:pPr>
        <w:keepNext w:val="0"/>
        <w:keepLines w:val="0"/>
        <w:pageBreakBefore w:val="0"/>
        <w:widowControl w:val="0"/>
        <w:kinsoku/>
        <w:wordWrap/>
        <w:overflowPunct/>
        <w:topLinePunct w:val="0"/>
        <w:autoSpaceDE/>
        <w:autoSpaceDN/>
        <w:bidi w:val="0"/>
        <w:adjustRightInd/>
        <w:snapToGrid w:val="0"/>
        <w:spacing w:line="580" w:lineRule="exact"/>
        <w:jc w:val="right"/>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2019年11月3日在上海考察工作结束时的讲话</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jc w:val="right"/>
        <w:textAlignment w:val="auto"/>
        <w:rPr>
          <w:rFonts w:hint="default" w:ascii="Times New Roman" w:hAnsi="Times New Roman" w:eastAsia="楷体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pPr>
        <w:keepNext w:val="0"/>
        <w:keepLines w:val="0"/>
        <w:pageBreakBefore w:val="0"/>
        <w:widowControl w:val="0"/>
        <w:kinsoku/>
        <w:wordWrap/>
        <w:overflowPunct/>
        <w:topLinePunct w:val="0"/>
        <w:autoSpaceDE/>
        <w:autoSpaceDN/>
        <w:bidi w:val="0"/>
        <w:adjustRightInd/>
        <w:snapToGrid w:val="0"/>
        <w:spacing w:line="580" w:lineRule="exact"/>
        <w:jc w:val="right"/>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2020年1月8日在“不忘初心、牢记使命”主题教育总结大会上的讲话</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心有所信，方能行远。面向未来，走好新时代的长征路，我们更需要坚定理想信念、矢志拼搏奋斗。希望广大党员特别是青年党员认真学习马克思主义理论，结合学习党史、新中国史、改革开放史、社会主义发展史，在学思践悟中坚定理想信念，在奋发有为中践行初心使命，努力为实现“两个一百年”奋斗目标、实现中华民族伟大复兴的中国梦贡献智慧和力量。</w:t>
      </w:r>
    </w:p>
    <w:p>
      <w:pPr>
        <w:keepNext w:val="0"/>
        <w:keepLines w:val="0"/>
        <w:pageBreakBefore w:val="0"/>
        <w:widowControl w:val="0"/>
        <w:kinsoku/>
        <w:wordWrap/>
        <w:overflowPunct/>
        <w:topLinePunct w:val="0"/>
        <w:autoSpaceDE/>
        <w:autoSpaceDN/>
        <w:bidi w:val="0"/>
        <w:adjustRightInd/>
        <w:snapToGrid w:val="0"/>
        <w:spacing w:line="580"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2020年6月27日给复旦大学青年师生党员的回信</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吉林有着光荣的革命传统。抗日战争时期，在极其恶劣的条件下，杨靖宇将军领导抗日武装冒着零下四十摄氏度的严寒，同数倍于己的敌人浴血奋战，牺牲时胃里全是枯草、树皮、棉絮，没有一粒粮食，其事迹震撼人心。解放战争时期，“三下江南”、“四保临江”、“四战四平”、“围困长春”，党领导人民军队在这里奏响一曲曲胜利凯歌。在抗美援朝战争中，吉林人民也作出了重大贡献。要把这些红色资源作为坚定理想信念、加强党性修养的生动教材，组织广大党员、干部深入学习党史、新中国史、改革开放史、社会主义发展史，教育引导广大党员、干部永葆初心、永担使命，自觉在思想上政治上行动上同党中央保持高度一致，矢志不渝为实现中华民族伟大复兴而奋斗。</w:t>
      </w:r>
    </w:p>
    <w:p>
      <w:pPr>
        <w:keepNext w:val="0"/>
        <w:keepLines w:val="0"/>
        <w:pageBreakBefore w:val="0"/>
        <w:widowControl w:val="0"/>
        <w:kinsoku/>
        <w:wordWrap/>
        <w:overflowPunct/>
        <w:topLinePunct w:val="0"/>
        <w:autoSpaceDE/>
        <w:autoSpaceDN/>
        <w:bidi w:val="0"/>
        <w:adjustRightInd/>
        <w:snapToGrid w:val="0"/>
        <w:spacing w:line="580" w:lineRule="exact"/>
        <w:jc w:val="right"/>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2020年7月24日在吉林考察工作结束时的讲话</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六</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要深入开展党史、新中国史、改革开放史、社会主义发展史教育，深入开展西藏地方和祖国关系史教育，引导各族群众树立正确的国家观、历史观、民族观、文化观、宗教观。要重视加强学校思想政治教育，把爱国主义精神贯穿各级各类学校教育全过程，把爱我中华的种子埋入每个青少年的心灵深处。要培育和践行社会主义核心价值观，不断增强各族群众对伟大祖国、中华民族、中华文化、中国共产党、中国特色社会主义的认同。</w:t>
      </w:r>
    </w:p>
    <w:p>
      <w:pPr>
        <w:keepNext w:val="0"/>
        <w:keepLines w:val="0"/>
        <w:pageBreakBefore w:val="0"/>
        <w:widowControl w:val="0"/>
        <w:kinsoku/>
        <w:wordWrap/>
        <w:overflowPunct/>
        <w:topLinePunct w:val="0"/>
        <w:autoSpaceDE/>
        <w:autoSpaceDN/>
        <w:bidi w:val="0"/>
        <w:adjustRightInd/>
        <w:snapToGrid w:val="0"/>
        <w:spacing w:line="580" w:lineRule="exact"/>
        <w:jc w:val="right"/>
        <w:textAlignment w:val="auto"/>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val="en-US" w:eastAsia="zh-CN"/>
        </w:rPr>
        <w:t>（</w:t>
      </w:r>
      <w:r>
        <w:rPr>
          <w:rFonts w:hint="default" w:ascii="Times New Roman" w:hAnsi="Times New Roman" w:eastAsia="楷体_GB2312" w:cs="Times New Roman"/>
          <w:sz w:val="32"/>
          <w:szCs w:val="32"/>
        </w:rPr>
        <w:t>2020年8月28日在中央第七次西藏工作座谈会上的讲话</w:t>
      </w:r>
      <w:r>
        <w:rPr>
          <w:rFonts w:hint="eastAsia"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要深化党的创新理论学习教育，推动理想信念教育常态化制度化，加强党史、新中国史、改革开放史、社会主义发展史教育，加强爱国主义、集体主义、社会主义教育，引导人们坚定道路自信、理论自信、制度自信、文化自信，促进全体人民在思想上精神上紧紧团结在一起。</w:t>
      </w:r>
    </w:p>
    <w:p>
      <w:pPr>
        <w:keepNext w:val="0"/>
        <w:keepLines w:val="0"/>
        <w:pageBreakBefore w:val="0"/>
        <w:widowControl w:val="0"/>
        <w:kinsoku/>
        <w:wordWrap/>
        <w:overflowPunct/>
        <w:topLinePunct w:val="0"/>
        <w:autoSpaceDE/>
        <w:autoSpaceDN/>
        <w:bidi w:val="0"/>
        <w:adjustRightInd/>
        <w:snapToGrid w:val="0"/>
        <w:spacing w:line="580" w:lineRule="exact"/>
        <w:jc w:val="right"/>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2020年9月22日在教育文化卫生体育领域专家代表座谈会上的讲话</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八</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要深入学习宣传中国人民志愿军的英雄事迹和革命精神，学好党史、新中国史、改革开放史、社会主义发展史，激励全党全军全国各族人民更加紧密地团结在党中央周围，牢记初心使命，坚定必胜信念，发扬斗争精神，增强斗争本领，为决胜全面建成小康社会、夺取新时代中国特色社会主义伟大胜利、实现中国梦强军梦不懈奋斗，为维护世界和平、推动构建人类命运共同体作出更大贡献。</w:t>
      </w:r>
    </w:p>
    <w:p>
      <w:pPr>
        <w:keepNext w:val="0"/>
        <w:keepLines w:val="0"/>
        <w:pageBreakBefore w:val="0"/>
        <w:widowControl w:val="0"/>
        <w:kinsoku/>
        <w:wordWrap/>
        <w:overflowPunct/>
        <w:topLinePunct w:val="0"/>
        <w:autoSpaceDE/>
        <w:autoSpaceDN/>
        <w:bidi w:val="0"/>
        <w:adjustRightInd/>
        <w:snapToGrid w:val="0"/>
        <w:spacing w:line="580" w:lineRule="exact"/>
        <w:jc w:val="right"/>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2020年10月19日在参观“铭记伟大胜利，捍卫和平正义——纪念中国人民志愿军抗美援朝出国作战70周年主题展览”时的讲话</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九</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我国工人阶级和广大劳动群众是国家的主人，要加强政治理论学习，加强党史、新中国史、改革开放史、社会主义发展史学习，自觉做中国特色社会主义的坚定信仰者、忠实实践者。要发扬优良传统，承担历史使命，把党和国家确定的奋斗目标作为自己的人生目标，以民族复兴为己任，自觉把人生理想、家庭幸福融入国家富强、民族复兴的伟业之中，做新时代的追梦人。</w:t>
      </w:r>
    </w:p>
    <w:p>
      <w:pPr>
        <w:keepNext w:val="0"/>
        <w:keepLines w:val="0"/>
        <w:pageBreakBefore w:val="0"/>
        <w:widowControl w:val="0"/>
        <w:kinsoku/>
        <w:wordWrap/>
        <w:overflowPunct/>
        <w:topLinePunct w:val="0"/>
        <w:autoSpaceDE/>
        <w:autoSpaceDN/>
        <w:bidi w:val="0"/>
        <w:adjustRightInd/>
        <w:snapToGrid w:val="0"/>
        <w:spacing w:line="580" w:lineRule="exact"/>
        <w:jc w:val="right"/>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2020年11月24日在全国劳动模范和先进工作者表彰大会上的讲话</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十</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要结合即将开展的党史学习教育，从长征精神和遵义会议精神中深刻感悟共产党人的初心和使命，落实新时代党的建设总要求，实事求是、坚持真理，科学应变、主动求变，咬定目标、勇往直前，走好新时代的长征路。要深入学习党的创新理论，加强党史学习教育，同时学习新中国史、改革开放史、社会主义发展史，不断提高政治判断力、政治领悟力、政治执行力。</w:t>
      </w:r>
    </w:p>
    <w:p>
      <w:pPr>
        <w:keepNext w:val="0"/>
        <w:keepLines w:val="0"/>
        <w:pageBreakBefore w:val="0"/>
        <w:widowControl w:val="0"/>
        <w:kinsoku/>
        <w:wordWrap/>
        <w:overflowPunct/>
        <w:topLinePunct w:val="0"/>
        <w:autoSpaceDE/>
        <w:autoSpaceDN/>
        <w:bidi w:val="0"/>
        <w:adjustRightInd/>
        <w:snapToGrid w:val="0"/>
        <w:spacing w:line="580" w:lineRule="exact"/>
        <w:jc w:val="right"/>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2021年2月5日在贵州考察调研时的讲话</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十一</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要在全社会广泛开展党史、新中国史、改革开放史、社会主义发展史宣传教育，普及党史知识，推动党史学习教育深入群众、深入基层、深入人心。要鼓励创作党史题材的文艺作品特别是影视作品，精心组织党史主题出版物的出版发行，发挥互联网在党史宣传中的重要作用。要抓好青少年学习教育，着力讲好党的故事、革命的故事、英雄的故事，厚植爱党、爱国、爱社会主义的情感，让红色基因、革命薪火代代传承。</w:t>
      </w:r>
    </w:p>
    <w:p>
      <w:pPr>
        <w:keepNext w:val="0"/>
        <w:keepLines w:val="0"/>
        <w:pageBreakBefore w:val="0"/>
        <w:widowControl w:val="0"/>
        <w:kinsoku/>
        <w:wordWrap/>
        <w:overflowPunct/>
        <w:topLinePunct w:val="0"/>
        <w:autoSpaceDE/>
        <w:autoSpaceDN/>
        <w:bidi w:val="0"/>
        <w:adjustRightInd/>
        <w:snapToGrid w:val="0"/>
        <w:spacing w:line="580" w:lineRule="exact"/>
        <w:jc w:val="right"/>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2021年2月20日在党史学习教育动员大会上的讲话</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十二</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切向前走，都不能忘记走过的路，走得再远、走到再光辉的未来，也不能忘记走过的过去，不能忘记为什么出发。早在建党之初，我们党就十分关注民族问题。李大钊同志直接领导和参与在蒙古族群众中传播马克思主义、培养共产主义先进分子的工作。1923年，内蒙古产生了包括乌兰夫在内的第一批共产党人。1947年5月，党领导的内蒙古自治区宣告成立，成为我们党运用马克思主义解决国内民族问题的成功实践。新中国成立后，内蒙古创造了“齐心协力建包钢”、“三千孤儿入内蒙”等历史佳话。在党史学习教育中要用好这些红色资源，组织广大党员、干部重点学习党史，同时学习新中国史、改革开放史、社会主义发展史，做到学史明理、学史增信、学史崇德、学史力行，做到学党史、悟思想、办实事、开新局，特别是要在坚持走中国特色解决民族问题正确道路、维护各民族大团结、铸牢中华民族共同体意识等重大问题上不断提高思想认识和工作水平。</w:t>
      </w:r>
    </w:p>
    <w:p>
      <w:pPr>
        <w:keepNext w:val="0"/>
        <w:keepLines w:val="0"/>
        <w:pageBreakBefore w:val="0"/>
        <w:widowControl w:val="0"/>
        <w:kinsoku/>
        <w:wordWrap/>
        <w:overflowPunct/>
        <w:topLinePunct w:val="0"/>
        <w:autoSpaceDE/>
        <w:autoSpaceDN/>
        <w:bidi w:val="0"/>
        <w:adjustRightInd/>
        <w:snapToGrid w:val="0"/>
        <w:spacing w:line="580" w:lineRule="exact"/>
        <w:jc w:val="right"/>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2021年3月5日在参加十三届全国人大四次会议内蒙古代表团审议时的讲话</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十三</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在党史学习教育中，要充分运用红色资源，教育引导广大党员、干部坚定理想信念、筑牢初心使命，不断增强斗争精神、提高斗争本领，做到在复杂形势面前不迷航、在艰巨斗争面前不退缩。要通过在全社会开展党史、新中国史、改革开放史、社会主义发展史教育，引导广大人民群众特别是青少年弄清楚中国共产党为什么“能”、马克思主义为什么“行”、中国特色社会主义为什么“好”等基本道理，坚定不移听党话、跟党走，在全面建设社会主义现代化国家伟大实践中建功立业。</w:t>
      </w:r>
    </w:p>
    <w:p>
      <w:pPr>
        <w:keepNext w:val="0"/>
        <w:keepLines w:val="0"/>
        <w:pageBreakBefore w:val="0"/>
        <w:widowControl w:val="0"/>
        <w:kinsoku/>
        <w:wordWrap/>
        <w:overflowPunct/>
        <w:topLinePunct w:val="0"/>
        <w:autoSpaceDE/>
        <w:autoSpaceDN/>
        <w:bidi w:val="0"/>
        <w:adjustRightInd/>
        <w:snapToGrid w:val="0"/>
        <w:spacing w:line="580" w:lineRule="exact"/>
        <w:jc w:val="right"/>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2021年3月7日在参加十三届全国人大四次会议青海代表团审议时的讲话</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※这是习近平总书记2016年12月至2021年3月期间文稿中有关学好党史、新中国史、改革开放史、社会主义发展史内容的节录。</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eastAsiaTheme="minorEastAsia"/>
          <w:lang w:val="en-US" w:eastAsia="zh-CN"/>
        </w:rPr>
      </w:pPr>
      <w:r>
        <w:rPr>
          <w:rFonts w:hint="eastAsia" w:ascii="仿宋_GB2312" w:hAnsi="仿宋_GB2312" w:eastAsia="仿宋_GB2312" w:cs="仿宋_GB2312"/>
          <w:sz w:val="32"/>
          <w:szCs w:val="32"/>
          <w:lang w:val="en-US" w:eastAsia="zh-CN"/>
        </w:rPr>
        <w:t>来源：《求是》2021年第11期</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仿宋_GB2312"/>
          <w:color w:val="auto"/>
          <w:sz w:val="32"/>
          <w:szCs w:val="32"/>
          <w:lang w:eastAsia="zh-CN"/>
        </w:rPr>
      </w:pPr>
    </w:p>
    <w:p>
      <w:pPr>
        <w:rPr>
          <w:rFonts w:hint="default" w:ascii="Times New Roman" w:hAnsi="Times New Roman" w:cs="Times New Roman"/>
          <w:i w:val="0"/>
          <w:caps w:val="0"/>
          <w:color w:val="auto"/>
          <w:spacing w:val="0"/>
          <w:sz w:val="32"/>
          <w:szCs w:val="32"/>
          <w:shd w:val="clear" w:fill="FFFFFF"/>
        </w:rPr>
      </w:pPr>
      <w:r>
        <w:rPr>
          <w:rFonts w:hint="default" w:ascii="Times New Roman" w:hAnsi="Times New Roman" w:cs="Times New Roman"/>
          <w:i w:val="0"/>
          <w:caps w:val="0"/>
          <w:color w:val="auto"/>
          <w:spacing w:val="0"/>
          <w:sz w:val="32"/>
          <w:szCs w:val="32"/>
          <w:shd w:val="clear" w:fill="FFFFFF"/>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从赶上时代到引领时代的伟大跨越</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（庆祝中国共产党成立100周年专论）</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颜晓峰</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核心阅读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实现从赶上时代到引领时代的伟大跨越，集中彰显了中国共产党为人民谋幸福、为民族谋复兴、为世界谋大同的崇高追求和伟大贡献。引领时代是一种持续的状态，必须始终走在时代前列、占据时代制高点。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习近平总书记指出：“我们党的一百年，是矢志践行初心使命的一百年，是筚路蓝缕奠基立业的一百年，是创造辉煌开辟未来的一百年。”在百年征程中，我们党坚持以党的伟大自我革命引领伟大社会革命，带领中华民族从站起来、富起来走向强起来，实现了从赶上时代到引领时代的伟大跨越。这一伟大跨越，集中彰显了中国共产党为人民谋幸福、为民族谋复兴、为世界谋大同的崇高追求和伟大贡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找到了实现中华民族伟大复兴的正确道路</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百年来，中国共产党团结带领中国人民，以中国化马克思主义为指导，找到了实现中华民族伟大复兴的正确道路，进行了新民主主义革命，推进社会主义革命和建设，在改革开放中建设中国特色社会主义，实现了中华民族近代以来从落后时代到赶上时代的伟大跨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悠久的历史进程中，中华民族为人类文明进步作出了不可磨灭的贡献。但由于封建制度的腐朽没落，中国在近代被世界快速发展的浪潮甩在后面，面临亡国灭种的危机。统治中国几千年的君主专制制度陷入全面危机，仿效资本主义制度的种种尝试均以失败而告终。十月革命一声炮响，给中国送来了马克思列宁主义，给苦苦探寻救亡图存出路的中国人民指明了前进方向、提供了全新选择。以毛泽东同志为主要代表的中国共产党人，把马克思列宁主义的基本原理同中国革命的具体实践结合起来，创立了毛泽东思想。在毛泽东思想指引下，我们党领导全国各族人民，经过长期的反对帝国主义、封建主义、官僚资本主义的革命斗争，取得了新民主主义革命的胜利，建立了人民民主专政的中华人民共和国，彻底改变了近代以后中国积贫积弱、受人欺凌的悲惨命运，中华民族走上实现伟大复兴的壮阔道路。</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中华民族而言，赶上时代最根本最紧要的是建立社会主义制度。我们党夺取全国政权后，进行社会主义改造，确立起社会主义基本制度，成功实现了中国历史上最深刻最伟大的社会变革，为当代中国一切发展进步奠定了根本政治前提和制度基础。在不长的时间里，我国社会发生了翻天覆地的变化，建立起独立的比较完整的工业体系和国民经济体系，成为在世界上有重要影响的大国。在探索过程中，虽然经历了严重曲折，但党在社会主义革命和建设中取得的独创性理论成果和巨大成就，为在新的历史时期开创中国特色社会主义提供了宝贵经验、理论准备、物质基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赶上时代，就要让当代中国发展与社会生产力发展要求相一致，与社会历史进步的前进方向相统一，与广大人民群众的利益需求相符合。面对世界经济快速发展、科技进步日新月异、国家建设百业待兴的形势，我们党基于对党和国家前途命运的深刻把握，基于对社会主义革命和建设实践的深刻总结，基于对时代潮流的深刻洞察，基于对人民群众期盼和需要的深刻体悟，作出实行改革开放的历史性决策。改革开放成为当代中国最显著的特征、最壮丽的气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不断开辟中国特色社会主义发展新境界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习近平总书记指出：“我们以敢闯敢干的勇气和自我革新的担当，闯出了一条新路、好路，实现了从‘赶上时代’到‘引领时代’的伟大跨越。”这一伟大跨越，以中国特色社会主义进入新时代为最显著的标志。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特色社会主义进入新时代，在中华人民共和国发展史上、在中华民族发展史上具有重大意义，在世界社会主义发展史上、在人类社会发展史上也具有重大意义。从民族复兴高度看，进入新时代意味着近代以来久经磨难的中华民族迎来了从站起来、富起来到强起来的伟大飞跃，迎来了实现中华民族伟大复兴的光明前景。从世界社会主义发展维度看，进入新时代意味着科学社会主义在21世纪的中国焕发出强大生机活力，在世界上高高举起中国特色社会主义伟大旗帜。从现代化道路选择角度看，进入新时代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世界正经历百年未有之大变局，我国正处于实现中华民族伟大复兴的关键时期。引领时代，必须统筹中华民族伟大复兴战略全局和世界百年未有之大变局，善于谋势运势、营势用势，推动“两个大局”相互影响、相得益彰。中华民族伟大复兴战略全局，是世界百年未有之大变局的重要变量，全力推进这一战略全局，全面提高我国国际影响力、感召力、塑造力，就能有力推动世界百年未有之大变局向着有利于人类文明进步方向演变；世界百年未有之大变局，是中华民族伟大复兴战略全局的宏观环境，清醒认识我国发展重要战略机遇期，运用好在我们一边的时与势，善于在危机中育先机、于变局中开新局，就能保证中华民族伟大复兴乘势前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赶上时代到引领时代，是在党领导下实现的伟大跨越，是党的政治领导力、思想引领力、群众组织力、社会号召力不断增强的实践成果。实践证明，党领导人民进行伟大社会革命，必须勇于进行自我革命，把党建设得更加坚强有力。在长期执政条件下，各种弱化党的先进性、损害党的纯洁性的因素无时不在，各种违背初心和使命、动摇党的根基的危险无处不在。从党的建设角度来讲，从赶上时代到引领时代，不仅要求更高，而且难度更大。风险越大、挑战越多、任务越重，越要加强党的作风建设，以好的作风振奋精神、激发斗志、树立形象、赢得民心，为引领时代汇聚强大动力、提供坚强保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始终走在时代前列、占据时代制高点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引领时代是一种持续的状态。实现从赶上时代到引领时代的伟大跨越后，必须始终保持一往无前的奋斗姿态和永不懈怠的精神状态，始终走在时代前列、占据时代制高点，奋力谱写全面建设社会主义现代化国家新的壮丽篇章。</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马克思主义中国化最新成果统一思想、统一意志、统一行动。习近平新时代中国特色社会主义思想，是新时代中国共产党的思想旗帜，是国家政治生活和社会生活的根本指针，是引领中国、影响世界的当代中国马克思主义、21世纪马克思主义，为实现中华民族伟大复兴提供了行动指南。这一思想深刻回答了新时代党和国家发展面临的一系列重大理论和实践问题，承载中国共产党人为民族谋复兴的使命，擘画实现民族复兴中国梦的宏伟蓝图，是指导中国这个世界上最大的发展中国家、最大的社会主义国家阔步前进的战略体系，为实现中华民族伟大复兴提供了强大精神力量。始终走在时代前列、占据时代制高点，必须坚持用习近平新时代中国特色社会主义思想武装头脑、指导实践、推动工作，推动中国特色社会主义实现新发展、推动中华民族伟大复兴实现大跨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建设社会主义现代化国家、向第二个百年奋斗目标进军。在全面建成小康社会、实现第一个百年奋斗目标之后，我国将进入全面建设社会主义现代化国家、向第二个百年奋斗目标进军的新发展阶段，这是中华民族伟大复兴历史进程的伟大跨越。党的十九大对实现第二个百年奋斗目标作出分两个阶段推进的战略安排，提出到2035年基本实现社会主义现代化，到本世纪中叶把我国建成富强民主文明和谐美丽的社会主义现代化强国。党的十九届五中全会提出2035年远景目标，进一步明晰了我国基本实现社会主义现代化的宏伟蓝图。我国全面建设社会主义现代化国家，是人类历史上的伟大壮举，中国式现代化是社会主义现代化，是独具特色、有别于资本主义的现代化；是发展中国家的现代化，开辟了后发国家走向现代化的崭新道路；是超大规模的现代化，将深刻改变世界面貌，为人类社会发展作出前所未有的贡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断满足人民日益增长的美好生活需要。习近平总书记指出：“全面建设社会主义现代化国家、基本实现社会主义现代化，既是社会主义初级阶段我国发展的要求，也是我国社会主义从初级阶段向更高阶段迈进的要求。”社会主义初级阶段不是一个静态、一成不变、停滞不前的阶段，也不是一个自发、被动、不用费多大气力自然而然就可以跨过的阶段，而是一个动态、积极有为、始终洋溢着蓬勃生机活力的过程，是一个阶梯式递进、不断发展进步、日益接近质的飞跃的量的积累和发展变化的过程。中国特色社会主义进入新时代，我国社会主要矛盾转化为人民日益增长的美好生活需要和不平衡不充分的发展之间的矛盾，人民美好生活需要日益广泛，不仅对物质文化生活提出了更高要求，而且在民主、法治、公平、正义、安全、环境等方面的要求日益增长。在引领时代中推动经济社会高质量发展，必须不断满足人民日益增长的美好生活需要，让改革发展成果更多更公平惠及全体人民。</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（作者为天津大学马克思主义学院院长）</w:t>
      </w:r>
    </w:p>
    <w:p>
      <w:pPr>
        <w:jc w:val="center"/>
        <w:rPr>
          <w:rFonts w:hint="default" w:ascii="Times New Roman" w:hAnsi="Times New Roman" w:cs="Times New Roman"/>
          <w:color w:val="auto"/>
        </w:rPr>
      </w:pPr>
      <w:r>
        <w:rPr>
          <w:rFonts w:hint="eastAsia" w:ascii="仿宋_GB2312" w:hAnsi="仿宋_GB2312" w:eastAsia="仿宋_GB2312" w:cs="仿宋_GB2312"/>
          <w:sz w:val="32"/>
          <w:szCs w:val="32"/>
          <w:lang w:eastAsia="zh-CN"/>
        </w:rPr>
        <w:t>来源：</w:t>
      </w:r>
      <w:r>
        <w:rPr>
          <w:rFonts w:hint="eastAsia" w:ascii="仿宋_GB2312" w:hAnsi="仿宋_GB2312" w:eastAsia="仿宋_GB2312" w:cs="仿宋_GB2312"/>
          <w:sz w:val="32"/>
          <w:szCs w:val="32"/>
        </w:rPr>
        <w:t>《人民日报》（2021年05月19日13版）</w:t>
      </w:r>
      <w:r>
        <w:rPr>
          <w:rFonts w:hint="default" w:ascii="Times New Roman" w:hAnsi="Times New Roman" w:cs="Times New Roman"/>
          <w:color w:val="auto"/>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东莞党史人物：</w:t>
      </w:r>
      <w:r>
        <w:rPr>
          <w:rFonts w:hint="eastAsia" w:ascii="方正小标宋简体" w:hAnsi="方正小标宋简体" w:eastAsia="方正小标宋简体" w:cs="方正小标宋简体"/>
          <w:sz w:val="44"/>
          <w:szCs w:val="44"/>
        </w:rPr>
        <w:t>蔡如平</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蔡如平（1888—1948），原名蔡祖荫，字锡蕃，号葛民，东莞长安霄边村人。1923年到广州当工人。1924年初被委任为国民党中央农民部特派员，回家乡开展农民运动。1924年秋由社会主义青年团员转为中共党员，成为东莞第一批共产党员之一。1925年5月任东莞县农民协会执行委员长。1926年1月任中共广东区委农委委员，分管珠江三角洲一带的农运工作。同年5月被选为广东省第二届农民协会常务委员。同年冬任中共北江地委委员兼广东省农民协会北江办事处主任。</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1927年4月12日，蒋介石在上海发动反革命政变。广东各地共产党组织遭到破坏，许多共产党员和革命群众遭到杀害。同年秋返回东莞，重组中共东莞县委，任县委负责人，迅速整顿组织，恢复活动，建立工农武装，反抗国民党反动派的大屠杀。10月当选为中共广东省委候补委员。11月任东宝工农革命军总指挥部总指挥，策划武装暴动。1928年冬由党组织安排转移到香港。</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1941年12月12日香港沦陷后，回乡组织“青年抗日大同盟”，配合游击队打击日本侵略者。1943年6月当选为民主政权霄边乡乡长。1944年夏担任民主政权东宝行政督导处东莞县新五区区长；翌年4月任东（莞）宝（安）农会主席，为发动和组织农民抗日作出了贡献。</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1946年初在香港治病期间，组织召开“惠东宝人民反对内战大会”，声讨国民党反动派发动内战的罪行，并为帮助香港青年回内地参加解放事业做了大量工作。1948年秋逝世。1957年被东莞县人民政府追认为革命烈士。</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（载《东莞抗日实录》，中共党史出版社2006年版）</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cs="Times New Roman"/>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rPr>
        <w:rFonts w:hint="eastAsia" w:eastAsiaTheme="minorEastAsia"/>
        <w:lang w:eastAsia="zh-CN"/>
      </w:rPr>
    </w:pPr>
    <w:r>
      <w:rPr>
        <w:rFonts w:hint="eastAsia"/>
        <w:lang w:eastAsia="zh-CN"/>
      </w:rPr>
      <w:t>党史学习教育</w:t>
    </w:r>
    <w:r>
      <w:rPr>
        <w:rFonts w:hint="eastAsia"/>
        <w:lang w:val="en-US" w:eastAsia="zh-CN"/>
      </w:rPr>
      <w:t>学习</w:t>
    </w:r>
    <w:r>
      <w:rPr>
        <w:rFonts w:hint="eastAsia"/>
        <w:lang w:eastAsia="zh-CN"/>
      </w:rPr>
      <w:t>资料汇编（十二）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rPr>
        <w:rFonts w:hint="eastAsia" w:eastAsiaTheme="minorEastAsia"/>
        <w:lang w:eastAsia="zh-CN"/>
      </w:rPr>
    </w:pPr>
    <w:r>
      <w:rPr>
        <w:rFonts w:hint="eastAsia"/>
        <w:lang w:eastAsia="zh-CN"/>
      </w:rPr>
      <w:t>市委</w:t>
    </w:r>
    <w:r>
      <w:rPr>
        <w:rFonts w:hint="eastAsia"/>
        <w:lang w:val="en-US" w:eastAsia="zh-CN"/>
      </w:rPr>
      <w:t>党史学习教育领导小组办公室</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pPr>
    <w:r>
      <w:rPr>
        <w:rFonts w:hint="eastAsia"/>
      </w:rPr>
      <w:t>党史学习教育</w:t>
    </w:r>
    <w:r>
      <w:rPr>
        <w:rFonts w:hint="eastAsia"/>
        <w:lang w:val="en-US" w:eastAsia="zh-CN"/>
      </w:rPr>
      <w:t>学习</w:t>
    </w:r>
    <w:r>
      <w:rPr>
        <w:rFonts w:hint="eastAsia"/>
      </w:rPr>
      <w:t>资料汇编（</w:t>
    </w:r>
    <w:r>
      <w:rPr>
        <w:rFonts w:hint="eastAsia"/>
        <w:lang w:eastAsia="zh-CN"/>
      </w:rPr>
      <w:t>十二</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B1FA5"/>
    <w:rsid w:val="08DB56BB"/>
    <w:rsid w:val="09C44D03"/>
    <w:rsid w:val="0ABA0CE5"/>
    <w:rsid w:val="10923C44"/>
    <w:rsid w:val="115E6565"/>
    <w:rsid w:val="12536279"/>
    <w:rsid w:val="12FB14C4"/>
    <w:rsid w:val="13DE74C4"/>
    <w:rsid w:val="141B0419"/>
    <w:rsid w:val="1440100D"/>
    <w:rsid w:val="158F59CB"/>
    <w:rsid w:val="15D2211B"/>
    <w:rsid w:val="16E0646F"/>
    <w:rsid w:val="18185610"/>
    <w:rsid w:val="187A0145"/>
    <w:rsid w:val="1BBB628D"/>
    <w:rsid w:val="207E0C90"/>
    <w:rsid w:val="240D49B4"/>
    <w:rsid w:val="251F5A1B"/>
    <w:rsid w:val="25483ABB"/>
    <w:rsid w:val="25B54A0B"/>
    <w:rsid w:val="26F02601"/>
    <w:rsid w:val="27037E79"/>
    <w:rsid w:val="275C5625"/>
    <w:rsid w:val="281D5CEB"/>
    <w:rsid w:val="284673E8"/>
    <w:rsid w:val="2A2456C4"/>
    <w:rsid w:val="2A4523D3"/>
    <w:rsid w:val="2A8E3E8A"/>
    <w:rsid w:val="2AEC05FA"/>
    <w:rsid w:val="2BF44BE3"/>
    <w:rsid w:val="2C486645"/>
    <w:rsid w:val="2CA85BD0"/>
    <w:rsid w:val="2CD517A7"/>
    <w:rsid w:val="2ECB6F79"/>
    <w:rsid w:val="30175E1E"/>
    <w:rsid w:val="326D09BF"/>
    <w:rsid w:val="33D351D8"/>
    <w:rsid w:val="33DD50ED"/>
    <w:rsid w:val="34B429D8"/>
    <w:rsid w:val="3765756A"/>
    <w:rsid w:val="38537678"/>
    <w:rsid w:val="391C7D2F"/>
    <w:rsid w:val="395A5B15"/>
    <w:rsid w:val="3C5C2195"/>
    <w:rsid w:val="3CFB398F"/>
    <w:rsid w:val="3F4305CF"/>
    <w:rsid w:val="41C316E0"/>
    <w:rsid w:val="424D3C47"/>
    <w:rsid w:val="44F22819"/>
    <w:rsid w:val="472B2FE1"/>
    <w:rsid w:val="48D06ACB"/>
    <w:rsid w:val="48ED75FE"/>
    <w:rsid w:val="49282AB6"/>
    <w:rsid w:val="4AB22346"/>
    <w:rsid w:val="4B8A35DF"/>
    <w:rsid w:val="4D1F7731"/>
    <w:rsid w:val="4D205082"/>
    <w:rsid w:val="4D74458A"/>
    <w:rsid w:val="4EB353D3"/>
    <w:rsid w:val="50325448"/>
    <w:rsid w:val="50440407"/>
    <w:rsid w:val="50A61029"/>
    <w:rsid w:val="53CA158E"/>
    <w:rsid w:val="56396F0D"/>
    <w:rsid w:val="59A773AB"/>
    <w:rsid w:val="5A301A37"/>
    <w:rsid w:val="5DEC18FC"/>
    <w:rsid w:val="5FD0107A"/>
    <w:rsid w:val="60DC5C90"/>
    <w:rsid w:val="61CE3900"/>
    <w:rsid w:val="627F1227"/>
    <w:rsid w:val="62853F49"/>
    <w:rsid w:val="644C54C2"/>
    <w:rsid w:val="65087AA5"/>
    <w:rsid w:val="65A32901"/>
    <w:rsid w:val="662351D3"/>
    <w:rsid w:val="67C92DB7"/>
    <w:rsid w:val="680B0E87"/>
    <w:rsid w:val="68261E76"/>
    <w:rsid w:val="68AB29F6"/>
    <w:rsid w:val="69E44CA1"/>
    <w:rsid w:val="6A764466"/>
    <w:rsid w:val="6AEF31DF"/>
    <w:rsid w:val="6D4D1B4E"/>
    <w:rsid w:val="6E0D62F4"/>
    <w:rsid w:val="70695926"/>
    <w:rsid w:val="713D702B"/>
    <w:rsid w:val="71BC6AC0"/>
    <w:rsid w:val="71E214A4"/>
    <w:rsid w:val="727E2689"/>
    <w:rsid w:val="73965542"/>
    <w:rsid w:val="753A11F5"/>
    <w:rsid w:val="75D66C25"/>
    <w:rsid w:val="7782192A"/>
    <w:rsid w:val="7B0F28B3"/>
    <w:rsid w:val="7E736B5C"/>
    <w:rsid w:val="7FD6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2021-03-25T08:48:00Z</dcterms:created>
  <dc:creator>Administrator</dc:creator>
  <cp:lastModifiedBy>admin</cp:lastModifiedBy>
  <cp:lastPrinted>2021-03-31T01:38:00Z</cp:lastPrinted>
  <dcterms:modified xsi:type="dcterms:W3CDTF">2021-06-17T10:17:27Z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0CA1702643094154AF41C670B6F1D0CD</vt:lpwstr>
  </property>
</Properties>
</file>